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Информация о результатах плановых и внеплановых проверок </w:t>
      </w: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в финансово-бюджетной сфере, </w:t>
      </w:r>
    </w:p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proofErr w:type="gramStart"/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>проведенных</w:t>
      </w:r>
      <w:proofErr w:type="gramEnd"/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 Управлени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>ем</w:t>
      </w: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 Федерального казначейства по Смоленской области </w:t>
      </w:r>
    </w:p>
    <w:p w:rsidR="004B76D5" w:rsidRPr="001A57ED" w:rsidRDefault="004B76D5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969"/>
        <w:gridCol w:w="8222"/>
        <w:gridCol w:w="2487"/>
      </w:tblGrid>
      <w:tr w:rsidR="0005462A" w:rsidRPr="00171A8D" w:rsidTr="00DE2816">
        <w:trPr>
          <w:tblHeader/>
        </w:trPr>
        <w:tc>
          <w:tcPr>
            <w:tcW w:w="675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969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 контрольного мероприятия</w:t>
            </w:r>
          </w:p>
        </w:tc>
        <w:tc>
          <w:tcPr>
            <w:tcW w:w="8222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2487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выявленных нарушений, да/нет</w:t>
            </w:r>
          </w:p>
        </w:tc>
      </w:tr>
      <w:tr w:rsidR="007F5986" w:rsidRPr="00171A8D" w:rsidTr="00DE2816">
        <w:tc>
          <w:tcPr>
            <w:tcW w:w="675" w:type="dxa"/>
          </w:tcPr>
          <w:p w:rsidR="007F5986" w:rsidRPr="00171A8D" w:rsidRDefault="007F5986" w:rsidP="00DE2816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A2D28" w:rsidRPr="00B1273B" w:rsidRDefault="0012294D" w:rsidP="00B127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Угранский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округ» Смоленской области</w:t>
            </w:r>
          </w:p>
        </w:tc>
        <w:tc>
          <w:tcPr>
            <w:tcW w:w="8222" w:type="dxa"/>
          </w:tcPr>
          <w:p w:rsidR="00B1273B" w:rsidRPr="00B1273B" w:rsidRDefault="0012294D" w:rsidP="006D0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94D">
              <w:rPr>
                <w:rFonts w:ascii="Times New Roman" w:hAnsi="Times New Roman" w:cs="Times New Roman"/>
                <w:sz w:val="24"/>
                <w:szCs w:val="24"/>
              </w:rPr>
              <w:t>Проверка осуществления расходов федерального бюджета на реализацию мероприятий федерального проекта «Модернизация коммунальной инфраструктуры» национального проекта «Инфраструктура для жизни» за счет средств публично-правовой компании «Фонд развития территорий»</w:t>
            </w:r>
          </w:p>
        </w:tc>
        <w:tc>
          <w:tcPr>
            <w:tcW w:w="2487" w:type="dxa"/>
          </w:tcPr>
          <w:p w:rsidR="007F5986" w:rsidRPr="00B1273B" w:rsidRDefault="0012294D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FD3E59" w:rsidRPr="00171A8D" w:rsidTr="00DE2816">
        <w:tc>
          <w:tcPr>
            <w:tcW w:w="675" w:type="dxa"/>
          </w:tcPr>
          <w:p w:rsidR="00FD3E59" w:rsidRPr="00171A8D" w:rsidRDefault="00FD3E59" w:rsidP="00DE2816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D3E59" w:rsidRDefault="0012294D" w:rsidP="00B127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жилищно-коммунального хозяйства, строительства и дорожного хозяйства Администрации муниципального образования «Смоленский муниципальный округ» Смоленской области</w:t>
            </w:r>
          </w:p>
        </w:tc>
        <w:tc>
          <w:tcPr>
            <w:tcW w:w="8222" w:type="dxa"/>
          </w:tcPr>
          <w:p w:rsidR="00FD3E59" w:rsidRPr="00FD3E59" w:rsidRDefault="00AC02D3" w:rsidP="006D0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2294D" w:rsidRPr="0012294D">
              <w:rPr>
                <w:rFonts w:ascii="Times New Roman" w:hAnsi="Times New Roman" w:cs="Times New Roman"/>
                <w:sz w:val="24"/>
                <w:szCs w:val="24"/>
              </w:rPr>
              <w:t>роверка осуществления расходов федерального бюджета на реализацию мероприятий федерального проекта «Модернизация коммунальной инфраструктуры» национального проекта «Инфраструктура для жизни» за счет средств публично-правовой компании «Фонд развития территорий»</w:t>
            </w:r>
          </w:p>
        </w:tc>
        <w:tc>
          <w:tcPr>
            <w:tcW w:w="2487" w:type="dxa"/>
          </w:tcPr>
          <w:p w:rsidR="00FD3E59" w:rsidRPr="00B1273B" w:rsidRDefault="0012294D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FD3E59" w:rsidRPr="00171A8D" w:rsidTr="00DE2816">
        <w:tc>
          <w:tcPr>
            <w:tcW w:w="675" w:type="dxa"/>
          </w:tcPr>
          <w:p w:rsidR="00FD3E59" w:rsidRPr="00171A8D" w:rsidRDefault="00FD3E59" w:rsidP="00DE2816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D3E59" w:rsidRDefault="00E33651" w:rsidP="00B127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Смоленское муниципальное унитарное предприятие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Горводоканал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222" w:type="dxa"/>
          </w:tcPr>
          <w:p w:rsidR="00FD3E59" w:rsidRPr="00FD3E59" w:rsidRDefault="00E33651" w:rsidP="006D0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651">
              <w:rPr>
                <w:rFonts w:ascii="Times New Roman" w:hAnsi="Times New Roman" w:cs="Times New Roman"/>
                <w:sz w:val="24"/>
                <w:szCs w:val="24"/>
              </w:rPr>
              <w:t>Проверка использования средств публично-правовой компании «Фонд развития территорий», полученных из средств Фонда национального благосостояния, на предоставление займов юридическим лицам в целях реализации проектов по строительству, реконструкции, модернизации объектов инфраструктуры</w:t>
            </w:r>
          </w:p>
        </w:tc>
        <w:tc>
          <w:tcPr>
            <w:tcW w:w="2487" w:type="dxa"/>
          </w:tcPr>
          <w:p w:rsidR="00FD3E59" w:rsidRPr="00B1273B" w:rsidRDefault="00E33651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p w:rsidR="00993B2D" w:rsidRDefault="00993B2D" w:rsidP="007D31F3">
      <w:bookmarkStart w:id="0" w:name="_GoBack"/>
      <w:bookmarkEnd w:id="0"/>
    </w:p>
    <w:sectPr w:rsidR="00993B2D" w:rsidSect="00576693">
      <w:headerReference w:type="default" r:id="rId8"/>
      <w:pgSz w:w="16838" w:h="11906" w:orient="landscape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955" w:rsidRDefault="004B76D5">
      <w:pPr>
        <w:spacing w:after="0" w:line="240" w:lineRule="auto"/>
      </w:pPr>
      <w:r>
        <w:separator/>
      </w:r>
    </w:p>
  </w:endnote>
  <w:endnote w:type="continuationSeparator" w:id="0">
    <w:p w:rsidR="00211955" w:rsidRDefault="004B7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955" w:rsidRDefault="004B76D5">
      <w:pPr>
        <w:spacing w:after="0" w:line="240" w:lineRule="auto"/>
      </w:pPr>
      <w:r>
        <w:separator/>
      </w:r>
    </w:p>
  </w:footnote>
  <w:footnote w:type="continuationSeparator" w:id="0">
    <w:p w:rsidR="00211955" w:rsidRDefault="004B76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4147510"/>
      <w:docPartObj>
        <w:docPartGallery w:val="Page Numbers (Top of Page)"/>
        <w:docPartUnique/>
      </w:docPartObj>
    </w:sdtPr>
    <w:sdtEndPr/>
    <w:sdtContent>
      <w:p w:rsidR="00C16BFC" w:rsidRDefault="0005462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0C38">
          <w:rPr>
            <w:noProof/>
          </w:rPr>
          <w:t>2</w:t>
        </w:r>
        <w:r>
          <w:fldChar w:fldCharType="end"/>
        </w:r>
      </w:p>
    </w:sdtContent>
  </w:sdt>
  <w:p w:rsidR="00C16BFC" w:rsidRDefault="00A92F3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4254E2"/>
    <w:multiLevelType w:val="hybridMultilevel"/>
    <w:tmpl w:val="31BA1A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93E"/>
    <w:rsid w:val="0005462A"/>
    <w:rsid w:val="000F2AFD"/>
    <w:rsid w:val="0012294D"/>
    <w:rsid w:val="001244D2"/>
    <w:rsid w:val="00171A8D"/>
    <w:rsid w:val="001C12F5"/>
    <w:rsid w:val="001D4060"/>
    <w:rsid w:val="00211955"/>
    <w:rsid w:val="002A1F57"/>
    <w:rsid w:val="0030116D"/>
    <w:rsid w:val="00347393"/>
    <w:rsid w:val="003815EB"/>
    <w:rsid w:val="0040193E"/>
    <w:rsid w:val="004255B9"/>
    <w:rsid w:val="004B76D5"/>
    <w:rsid w:val="005A2D28"/>
    <w:rsid w:val="006034B0"/>
    <w:rsid w:val="0065428C"/>
    <w:rsid w:val="006A41C7"/>
    <w:rsid w:val="006A61F9"/>
    <w:rsid w:val="006B7CEC"/>
    <w:rsid w:val="006D0C38"/>
    <w:rsid w:val="00710CA7"/>
    <w:rsid w:val="00733661"/>
    <w:rsid w:val="0077347E"/>
    <w:rsid w:val="007D31F3"/>
    <w:rsid w:val="007F5986"/>
    <w:rsid w:val="00826BEF"/>
    <w:rsid w:val="00935CC0"/>
    <w:rsid w:val="00993B2D"/>
    <w:rsid w:val="009F377C"/>
    <w:rsid w:val="00A71762"/>
    <w:rsid w:val="00A92F31"/>
    <w:rsid w:val="00AC02D3"/>
    <w:rsid w:val="00B1273B"/>
    <w:rsid w:val="00BF165E"/>
    <w:rsid w:val="00D41FE5"/>
    <w:rsid w:val="00E33651"/>
    <w:rsid w:val="00FD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6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462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54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462A"/>
    <w:rPr>
      <w:rFonts w:eastAsiaTheme="minorEastAsia"/>
      <w:lang w:eastAsia="ru-RU"/>
    </w:rPr>
  </w:style>
  <w:style w:type="paragraph" w:styleId="a7">
    <w:name w:val="Body Text"/>
    <w:basedOn w:val="a"/>
    <w:link w:val="a8"/>
    <w:rsid w:val="00935CC0"/>
    <w:pPr>
      <w:suppressAutoHyphens/>
      <w:spacing w:after="0" w:line="10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935CC0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6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462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54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462A"/>
    <w:rPr>
      <w:rFonts w:eastAsiaTheme="minorEastAsia"/>
      <w:lang w:eastAsia="ru-RU"/>
    </w:rPr>
  </w:style>
  <w:style w:type="paragraph" w:styleId="a7">
    <w:name w:val="Body Text"/>
    <w:basedOn w:val="a"/>
    <w:link w:val="a8"/>
    <w:rsid w:val="00935CC0"/>
    <w:pPr>
      <w:suppressAutoHyphens/>
      <w:spacing w:after="0" w:line="10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935CC0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211</Words>
  <Characters>1208</Characters>
  <Application>Microsoft Office Word</Application>
  <DocSecurity>0</DocSecurity>
  <Lines>10</Lines>
  <Paragraphs>2</Paragraphs>
  <ScaleCrop>false</ScaleCrop>
  <Company>УФК по Смоленской области</Company>
  <LinksUpToDate>false</LinksUpToDate>
  <CharactersWithSpaces>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Орлова Дарья Анатольевна</dc:creator>
  <cp:keywords/>
  <dc:description/>
  <cp:lastModifiedBy>Попкова Юлия Николаевна</cp:lastModifiedBy>
  <cp:revision>38</cp:revision>
  <dcterms:created xsi:type="dcterms:W3CDTF">2024-12-04T06:53:00Z</dcterms:created>
  <dcterms:modified xsi:type="dcterms:W3CDTF">2026-04-09T05:40:00Z</dcterms:modified>
</cp:coreProperties>
</file>